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322"/>
        </w:tabs>
        <w:spacing w:before="71" w:lineRule="auto"/>
        <w:ind w:left="270" w:firstLine="0"/>
        <w:rPr>
          <w:b w:val="1"/>
          <w:color w:val="3a3a3a"/>
          <w:sz w:val="27"/>
          <w:szCs w:val="27"/>
          <w:highlight w:val="yellow"/>
          <w:u w:val="single"/>
        </w:rPr>
      </w:pPr>
      <w:r w:rsidDel="00000000" w:rsidR="00000000" w:rsidRPr="00000000">
        <w:rPr>
          <w:b w:val="1"/>
          <w:color w:val="3a3a3a"/>
          <w:sz w:val="25"/>
          <w:szCs w:val="25"/>
          <w:u w:val="single"/>
          <w:rtl w:val="0"/>
        </w:rPr>
        <w:t xml:space="preserve">COMMUNITY ADVISORY COMMITTEE BOARD MEETING</w:t>
      </w:r>
      <w:r w:rsidDel="00000000" w:rsidR="00000000" w:rsidRPr="00000000">
        <w:rPr>
          <w:b w:val="1"/>
          <w:color w:val="3a3a3a"/>
          <w:sz w:val="25"/>
          <w:szCs w:val="25"/>
          <w:rtl w:val="0"/>
        </w:rPr>
        <w:tab/>
        <w:t xml:space="preserve"> </w:t>
      </w:r>
      <w:r w:rsidDel="00000000" w:rsidR="00000000" w:rsidRPr="00000000">
        <w:rPr>
          <w:b w:val="1"/>
          <w:color w:val="3a3a3a"/>
          <w:sz w:val="27"/>
          <w:szCs w:val="27"/>
          <w:highlight w:val="yellow"/>
          <w:u w:val="single"/>
          <w:rtl w:val="0"/>
        </w:rPr>
        <w:t xml:space="preserve">Please Post</w:t>
      </w:r>
    </w:p>
    <w:p w:rsidR="00000000" w:rsidDel="00000000" w:rsidP="00000000" w:rsidRDefault="00000000" w:rsidRPr="00000000" w14:paraId="00000002">
      <w:pPr>
        <w:tabs>
          <w:tab w:val="left" w:leader="none" w:pos="2084"/>
        </w:tabs>
        <w:spacing w:before="177" w:line="259" w:lineRule="auto"/>
        <w:ind w:left="691" w:firstLine="0"/>
        <w:rPr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Date/Time:</w:t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Thursday, March 16</w:t>
      </w:r>
      <w:r w:rsidDel="00000000" w:rsidR="00000000" w:rsidRPr="00000000">
        <w:rPr>
          <w:color w:val="615f5f"/>
          <w:sz w:val="21"/>
          <w:szCs w:val="21"/>
          <w:rtl w:val="0"/>
        </w:rPr>
        <w:t xml:space="preserve">, 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2023 </w:t>
      </w:r>
      <w:r w:rsidDel="00000000" w:rsidR="00000000" w:rsidRPr="00000000">
        <w:rPr>
          <w:color w:val="615f5f"/>
          <w:sz w:val="21"/>
          <w:szCs w:val="21"/>
          <w:rtl w:val="0"/>
        </w:rPr>
        <w:t xml:space="preserve">/ 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11</w:t>
      </w:r>
      <w:r w:rsidDel="00000000" w:rsidR="00000000" w:rsidRPr="00000000">
        <w:rPr>
          <w:color w:val="505050"/>
          <w:sz w:val="21"/>
          <w:szCs w:val="21"/>
          <w:rtl w:val="0"/>
        </w:rPr>
        <w:t xml:space="preserve">:30 a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m – 12:30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Location:</w:t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North Orange County SELPA Office</w:t>
      </w:r>
    </w:p>
    <w:p w:rsidR="00000000" w:rsidDel="00000000" w:rsidP="00000000" w:rsidRDefault="00000000" w:rsidRPr="00000000" w14:paraId="00000004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1021 W. Bastanchury Road #161</w:t>
      </w:r>
    </w:p>
    <w:p w:rsidR="00000000" w:rsidDel="00000000" w:rsidP="00000000" w:rsidRDefault="00000000" w:rsidRPr="00000000" w14:paraId="00000005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color w:val="3a3a3a"/>
          <w:sz w:val="21"/>
          <w:szCs w:val="21"/>
          <w:rtl w:val="0"/>
        </w:rPr>
        <w:tab/>
        <w:t xml:space="preserve">Fullerton, CA 92833</w:t>
      </w:r>
    </w:p>
    <w:p w:rsidR="00000000" w:rsidDel="00000000" w:rsidP="00000000" w:rsidRDefault="00000000" w:rsidRPr="00000000" w14:paraId="00000006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077"/>
        </w:tabs>
        <w:spacing w:before="20" w:line="259" w:lineRule="auto"/>
        <w:jc w:val="center"/>
        <w:rPr>
          <w:b w:val="1"/>
          <w:color w:val="3a3a3a"/>
          <w:sz w:val="21"/>
          <w:szCs w:val="21"/>
          <w:u w:val="single"/>
        </w:rPr>
      </w:pPr>
      <w:r w:rsidDel="00000000" w:rsidR="00000000" w:rsidRPr="00000000">
        <w:rPr>
          <w:b w:val="1"/>
          <w:color w:val="3a3a3a"/>
          <w:sz w:val="21"/>
          <w:szCs w:val="2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tabs>
          <w:tab w:val="left" w:leader="none" w:pos="2077"/>
        </w:tabs>
        <w:spacing w:before="20" w:line="259" w:lineRule="auto"/>
        <w:jc w:val="center"/>
        <w:rPr>
          <w:b w:val="1"/>
          <w:color w:val="3a3a3a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35" w:lineRule="auto"/>
        <w:ind w:left="72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Call to Order: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  </w:t>
      </w:r>
      <w:r w:rsidDel="00000000" w:rsidR="00000000" w:rsidRPr="00000000">
        <w:rPr>
          <w:sz w:val="21"/>
          <w:szCs w:val="21"/>
          <w:rtl w:val="0"/>
        </w:rPr>
        <w:t xml:space="preserve">District Representative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Anne Russell, Lowell Joint School District, North Orange County SELPA Community Advisory Committee Board Chairperson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35" w:lineRule="auto"/>
        <w:ind w:left="720" w:hanging="360"/>
        <w:rPr>
          <w:b w:val="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Introductions of those present at meeting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line="235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Angel, Buena Park School District Parent Representative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235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Cheryl, Fullerton School District Parent Representative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line="235" w:lineRule="auto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Chloe Medina, La Habra City School District Parent Representative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35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Mijoko, Fullerton Joint Union High School District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line="235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Brittany Contreras, La Habra City School District </w:t>
      </w:r>
    </w:p>
    <w:p w:rsidR="00000000" w:rsidDel="00000000" w:rsidP="00000000" w:rsidRDefault="00000000" w:rsidRPr="00000000" w14:paraId="00000010">
      <w:pPr>
        <w:spacing w:line="235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35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Approval of the North Orange County Special Education Local Plan Area Community Advisory Committee Board Meeting Agenda for March 16, 2023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1" w:right="0" w:hanging="7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4"/>
        </w:numPr>
        <w:ind w:left="720" w:hanging="360"/>
        <w:jc w:val="both"/>
        <w:rPr/>
      </w:pPr>
      <w:bookmarkStart w:colFirst="0" w:colLast="0" w:name="_heading=h.wzswwg7mbta8" w:id="0"/>
      <w:bookmarkEnd w:id="0"/>
      <w:r w:rsidDel="00000000" w:rsidR="00000000" w:rsidRPr="00000000">
        <w:rPr>
          <w:color w:val="2a2a2a"/>
          <w:rtl w:val="0"/>
        </w:rPr>
        <w:t xml:space="preserve">Open </w:t>
      </w:r>
      <w:r w:rsidDel="00000000" w:rsidR="00000000" w:rsidRPr="00000000">
        <w:rPr>
          <w:color w:val="3a3a3a"/>
          <w:rtl w:val="0"/>
        </w:rPr>
        <w:t xml:space="preserve">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1"/>
          <w:numId w:val="4"/>
        </w:numPr>
        <w:ind w:left="1440" w:hanging="360"/>
        <w:jc w:val="both"/>
        <w:rPr>
          <w:b w:val="0"/>
        </w:rPr>
      </w:pPr>
      <w:bookmarkStart w:colFirst="0" w:colLast="0" w:name="_heading=h.ih8enpwtsbbz" w:id="1"/>
      <w:bookmarkEnd w:id="1"/>
      <w:r w:rsidDel="00000000" w:rsidR="00000000" w:rsidRPr="00000000">
        <w:rPr>
          <w:u w:val="none"/>
          <w:rtl w:val="0"/>
        </w:rPr>
        <w:t xml:space="preserve">Communications from the Public</w:t>
      </w:r>
      <w:r w:rsidDel="00000000" w:rsidR="00000000" w:rsidRPr="00000000">
        <w:rPr>
          <w:b w:val="0"/>
          <w:u w:val="none"/>
          <w:rtl w:val="0"/>
        </w:rPr>
        <w:t xml:space="preserve"> - Board Agenda Items: Any member of the audience may speak to any agenda item by submitting a blue “Presentation Card” (located at the meeting entrance sign-in table). Please hand the completed card to </w:t>
      </w:r>
      <w:r w:rsidDel="00000000" w:rsidR="00000000" w:rsidRPr="00000000">
        <w:rPr>
          <w:b w:val="0"/>
          <w:rtl w:val="0"/>
        </w:rPr>
        <w:t xml:space="preserve">Brittany Contreras, Secretary</w:t>
      </w:r>
      <w:r w:rsidDel="00000000" w:rsidR="00000000" w:rsidRPr="00000000">
        <w:rPr>
          <w:b w:val="0"/>
          <w:u w:val="none"/>
          <w:rtl w:val="0"/>
        </w:rPr>
        <w:t xml:space="preserve">.  When the Board considers the item, the individuals submitting blue cards will be called upon prior to Cabinet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144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tabs>
          <w:tab w:val="left" w:leader="none" w:pos="513"/>
        </w:tabs>
        <w:spacing w:before="20" w:lineRule="auto"/>
        <w:ind w:left="1440" w:right="115" w:hanging="36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Topics Not on the Agenda </w:t>
      </w:r>
      <w:r w:rsidDel="00000000" w:rsidR="00000000" w:rsidRPr="00000000">
        <w:rPr>
          <w:sz w:val="21"/>
          <w:szCs w:val="21"/>
          <w:rtl w:val="0"/>
        </w:rPr>
        <w:t xml:space="preserve">- Any member of the audience may address any issue by following the same identification process as noted above. The Board cannot take action or express a consensus of approval or disapproval of any oral communication. State your name prior to your presentation.  Speakers are limited to three (3) minutes.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tabs>
          <w:tab w:val="left" w:leader="none" w:pos="513"/>
        </w:tabs>
        <w:spacing w:before="20" w:lineRule="auto"/>
        <w:ind w:left="2160" w:right="115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members of the public present or added to the agenda 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tabs>
          <w:tab w:val="left" w:leader="none" w:pos="513"/>
        </w:tabs>
        <w:spacing w:before="20" w:lineRule="auto"/>
        <w:ind w:left="1440" w:right="115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Agenda approved for the day 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Motion passes with five votes to approve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1" w:right="0" w:hanging="7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4"/>
        </w:numPr>
        <w:spacing w:before="93" w:lineRule="auto"/>
        <w:ind w:left="720" w:hanging="360"/>
        <w:rPr>
          <w:b w:val="0"/>
          <w:color w:val="3a3a3a"/>
          <w:u w:val="none"/>
        </w:rPr>
      </w:pPr>
      <w:bookmarkStart w:colFirst="0" w:colLast="0" w:name="_heading=h.f1hk0b1zpb1s" w:id="2"/>
      <w:bookmarkEnd w:id="2"/>
      <w:r w:rsidDel="00000000" w:rsidR="00000000" w:rsidRPr="00000000">
        <w:rPr>
          <w:color w:val="3a3a3a"/>
          <w:rtl w:val="0"/>
        </w:rPr>
        <w:t xml:space="preserve">Action </w:t>
      </w:r>
      <w:r w:rsidDel="00000000" w:rsidR="00000000" w:rsidRPr="00000000">
        <w:rPr>
          <w:color w:val="2a2a2a"/>
          <w:rtl w:val="0"/>
        </w:rPr>
        <w:t xml:space="preserve">Item(s):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2"/>
        </w:numPr>
        <w:spacing w:line="259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Approval of the NOC SELPA CAC Board Minutes of Meeting January 19, 2023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180"/>
      </w:pPr>
      <w:r w:rsidDel="00000000" w:rsidR="00000000" w:rsidRPr="00000000">
        <w:rPr>
          <w:rtl w:val="0"/>
        </w:rPr>
        <w:t xml:space="preserve">Motion passes with five votes to approve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2"/>
        </w:numPr>
        <w:spacing w:line="259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sz w:val="21"/>
          <w:szCs w:val="21"/>
          <w:u w:val="none"/>
          <w:rtl w:val="0"/>
        </w:rPr>
        <w:t xml:space="preserve">Approval of the </w:t>
      </w:r>
      <w:r w:rsidDel="00000000" w:rsidR="00000000" w:rsidRPr="00000000">
        <w:rPr>
          <w:b w:val="0"/>
          <w:u w:val="none"/>
          <w:rtl w:val="0"/>
        </w:rPr>
        <w:t xml:space="preserve">April</w:t>
      </w:r>
      <w:r w:rsidDel="00000000" w:rsidR="00000000" w:rsidRPr="00000000">
        <w:rPr>
          <w:b w:val="0"/>
          <w:sz w:val="21"/>
          <w:szCs w:val="21"/>
          <w:u w:val="none"/>
          <w:rtl w:val="0"/>
        </w:rPr>
        <w:t xml:space="preserve"> Board Meeting Date and A</w:t>
      </w:r>
      <w:r w:rsidDel="00000000" w:rsidR="00000000" w:rsidRPr="00000000">
        <w:rPr>
          <w:b w:val="0"/>
          <w:u w:val="none"/>
          <w:rtl w:val="0"/>
        </w:rPr>
        <w:t xml:space="preserve">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leader="none" w:pos="917"/>
          <w:tab w:val="left" w:leader="none" w:pos="918"/>
        </w:tabs>
        <w:spacing w:before="93" w:lineRule="auto"/>
        <w:ind w:firstLine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" w:line="259" w:lineRule="auto"/>
        <w:ind w:right="9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V.</w:t>
        <w:tab/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Discussion/Information Item(s):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gjdgxs" w:id="3"/>
      <w:bookmarkEnd w:id="3"/>
      <w:r w:rsidDel="00000000" w:rsidR="00000000" w:rsidRPr="00000000">
        <w:rPr>
          <w:sz w:val="21"/>
          <w:szCs w:val="21"/>
          <w:rtl w:val="0"/>
        </w:rPr>
        <w:t xml:space="preserve">Introduction of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d1tt5zl9eam2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Reflection/Notes fro</w:t>
      </w:r>
      <w:r w:rsidDel="00000000" w:rsidR="00000000" w:rsidRPr="00000000">
        <w:rPr>
          <w:sz w:val="21"/>
          <w:szCs w:val="21"/>
          <w:rtl w:val="0"/>
        </w:rPr>
        <w:t xml:space="preserve">m March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Presentation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sz w:val="21"/>
          <w:szCs w:val="21"/>
          <w:rtl w:val="0"/>
        </w:rPr>
        <w:t xml:space="preserve">Self-Care and Parenting Children with Diverse Needs”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s6gnbrwpt3u" w:id="5"/>
      <w:bookmarkEnd w:id="5"/>
      <w:r w:rsidDel="00000000" w:rsidR="00000000" w:rsidRPr="00000000">
        <w:rPr>
          <w:sz w:val="21"/>
          <w:szCs w:val="21"/>
          <w:rtl w:val="0"/>
        </w:rPr>
        <w:t xml:space="preserve">OCDE presenters did a great job and had 17 participants join the training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eajene3npkzb" w:id="6"/>
      <w:bookmarkEnd w:id="6"/>
      <w:r w:rsidDel="00000000" w:rsidR="00000000" w:rsidRPr="00000000">
        <w:rPr>
          <w:sz w:val="21"/>
          <w:szCs w:val="21"/>
          <w:rtl w:val="0"/>
        </w:rPr>
        <w:t xml:space="preserve">Presentation and slides will be available on the website at the end of the week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ulxkq7cyot5m" w:id="7"/>
      <w:bookmarkEnd w:id="7"/>
      <w:r w:rsidDel="00000000" w:rsidR="00000000" w:rsidRPr="00000000">
        <w:rPr>
          <w:sz w:val="21"/>
          <w:szCs w:val="21"/>
          <w:rtl w:val="0"/>
        </w:rPr>
        <w:t xml:space="preserve">Positive feedback: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bookmarkStart w:colFirst="0" w:colLast="0" w:name="_heading=h.y0lthg60468" w:id="8"/>
      <w:bookmarkEnd w:id="8"/>
      <w:r w:rsidDel="00000000" w:rsidR="00000000" w:rsidRPr="00000000">
        <w:rPr>
          <w:sz w:val="21"/>
          <w:szCs w:val="21"/>
          <w:rtl w:val="0"/>
        </w:rPr>
        <w:t xml:space="preserve">Doing something for a small amount of time at first and build those habits. Agreement from other members.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bookmarkStart w:colFirst="0" w:colLast="0" w:name="_heading=h.xm73pcrjkvpm" w:id="9"/>
      <w:bookmarkEnd w:id="9"/>
      <w:r w:rsidDel="00000000" w:rsidR="00000000" w:rsidRPr="00000000">
        <w:rPr>
          <w:sz w:val="21"/>
          <w:szCs w:val="21"/>
          <w:rtl w:val="0"/>
        </w:rPr>
        <w:t xml:space="preserve">Recommended for presentation to be repeated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bookmarkStart w:colFirst="0" w:colLast="0" w:name="_heading=h.c5jna3v321vj" w:id="10"/>
      <w:bookmarkEnd w:id="10"/>
      <w:r w:rsidDel="00000000" w:rsidR="00000000" w:rsidRPr="00000000">
        <w:rPr>
          <w:sz w:val="21"/>
          <w:szCs w:val="21"/>
          <w:rtl w:val="0"/>
        </w:rPr>
        <w:t xml:space="preserve">Shared statistics that helped relate the ideas of self-care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6j71kowand6p" w:id="11"/>
      <w:bookmarkEnd w:id="11"/>
      <w:r w:rsidDel="00000000" w:rsidR="00000000" w:rsidRPr="00000000">
        <w:rPr>
          <w:sz w:val="21"/>
          <w:szCs w:val="21"/>
          <w:rtl w:val="0"/>
        </w:rPr>
        <w:t xml:space="preserve">Concerns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bookmarkStart w:colFirst="0" w:colLast="0" w:name="_heading=h.dh9vnomlp5ig" w:id="12"/>
      <w:bookmarkEnd w:id="12"/>
      <w:r w:rsidDel="00000000" w:rsidR="00000000" w:rsidRPr="00000000">
        <w:rPr>
          <w:sz w:val="21"/>
          <w:szCs w:val="21"/>
          <w:rtl w:val="0"/>
        </w:rPr>
        <w:t xml:space="preserve">Lowest attendance. Possibly from the perspective of not having enough time to practice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bookmarkStart w:colFirst="0" w:colLast="0" w:name="_heading=h.iw817iq0lsbx" w:id="13"/>
      <w:bookmarkEnd w:id="13"/>
      <w:r w:rsidDel="00000000" w:rsidR="00000000" w:rsidRPr="00000000">
        <w:rPr>
          <w:sz w:val="21"/>
          <w:szCs w:val="21"/>
          <w:rtl w:val="0"/>
        </w:rPr>
        <w:t xml:space="preserve">It was fast paced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30j0zll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Upcoming Trainings and Board Meeting</w:t>
      </w:r>
      <w:r w:rsidDel="00000000" w:rsidR="00000000" w:rsidRPr="00000000">
        <w:rPr>
          <w:sz w:val="21"/>
          <w:szCs w:val="21"/>
          <w:rtl w:val="0"/>
        </w:rPr>
        <w:t xml:space="preserve">: April 20, 2023 - Annual Budget and Annual Service Plan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nfqagma4n7xl" w:id="15"/>
      <w:bookmarkEnd w:id="15"/>
      <w:r w:rsidDel="00000000" w:rsidR="00000000" w:rsidRPr="00000000">
        <w:rPr>
          <w:sz w:val="21"/>
          <w:szCs w:val="21"/>
          <w:rtl w:val="0"/>
        </w:rPr>
        <w:t xml:space="preserve">Will have meeting at later time.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Updated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Parent Flyers and Distri</w:t>
      </w:r>
      <w:r w:rsidDel="00000000" w:rsidR="00000000" w:rsidRPr="00000000">
        <w:rPr>
          <w:sz w:val="21"/>
          <w:szCs w:val="21"/>
          <w:rtl w:val="0"/>
        </w:rPr>
        <w:t xml:space="preserve">bution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Updated the QR working for the flyer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It’s now good to go!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District reps talk with directors on how to disperse flyers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Having copies for school psychologists at districts and present at meeting. Help to distribute flyers to special education teacher and in IEP meeting rooms.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Cheryl asked how these flyers are being distributed and who is responsible. Annie reviewed the list of district representatives who help post them at sites.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Ask Robin if CAC is able to print flyers and provide them to the schools.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Ideas about a Self-Care kit for parents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Updating CAC Social Media Pages and Vice Chairperson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Reviewing minutes on liking to social media sites.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Will connect with Robin and follow up with Vice Chairperson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2023-2024 Parent Training Topics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Board Meeting Dates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ideas from last meeting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November training is saved for a topic on transitions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about having January meeting focused on more tracks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Alternative Diploma was discussed and what is coming in the future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763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implementing “Where are they now?” and Annie shared that the person who kept in contact with students is no longer in the CAC meeting.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September -Make It and Take It: IEP BINDER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November -Transitions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January -Tracks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March -Caring for Children with Diverse Needs (Self-Care)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-Annual and Budget Meeting </w:t>
      </w:r>
    </w:p>
    <w:p w:rsidR="00000000" w:rsidDel="00000000" w:rsidP="00000000" w:rsidRDefault="00000000" w:rsidRPr="00000000" w14:paraId="00000044">
      <w:pPr>
        <w:pStyle w:val="Heading1"/>
        <w:tabs>
          <w:tab w:val="left" w:leader="none" w:pos="836"/>
          <w:tab w:val="left" w:leader="none" w:pos="837"/>
        </w:tabs>
        <w:spacing w:before="93" w:lineRule="auto"/>
        <w:ind w:left="0" w:firstLine="0"/>
        <w:rPr>
          <w:color w:val="3a3a3a"/>
        </w:rPr>
      </w:pPr>
      <w:bookmarkStart w:colFirst="0" w:colLast="0" w:name="_heading=h.cug1mo40djdg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4"/>
        </w:numPr>
        <w:tabs>
          <w:tab w:val="left" w:leader="none" w:pos="836"/>
          <w:tab w:val="left" w:leader="none" w:pos="837"/>
        </w:tabs>
        <w:spacing w:before="93" w:lineRule="auto"/>
        <w:ind w:left="720" w:hanging="360"/>
        <w:rPr>
          <w:color w:val="2a2a2a"/>
        </w:rPr>
      </w:pPr>
      <w:bookmarkStart w:colFirst="0" w:colLast="0" w:name="_heading=h.lgv3jbf9eb60" w:id="17"/>
      <w:bookmarkEnd w:id="17"/>
      <w:r w:rsidDel="00000000" w:rsidR="00000000" w:rsidRPr="00000000">
        <w:rPr>
          <w:color w:val="3a3a3a"/>
          <w:rtl w:val="0"/>
        </w:rPr>
        <w:t xml:space="preserve">Suggested </w:t>
      </w:r>
      <w:r w:rsidDel="00000000" w:rsidR="00000000" w:rsidRPr="00000000">
        <w:rPr>
          <w:color w:val="2a2a2a"/>
          <w:rtl w:val="0"/>
        </w:rPr>
        <w:t xml:space="preserve">Items for </w:t>
      </w:r>
      <w:r w:rsidDel="00000000" w:rsidR="00000000" w:rsidRPr="00000000">
        <w:rPr>
          <w:color w:val="3a3a3a"/>
          <w:rtl w:val="0"/>
        </w:rPr>
        <w:t xml:space="preserve">Next </w:t>
      </w:r>
      <w:r w:rsidDel="00000000" w:rsidR="00000000" w:rsidRPr="00000000">
        <w:rPr>
          <w:color w:val="2a2a2a"/>
          <w:rtl w:val="0"/>
        </w:rPr>
        <w:t xml:space="preserve">Agenda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leader="none" w:pos="836"/>
          <w:tab w:val="left" w:leader="none" w:pos="83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Finalize dates and topics for presentations.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leader="none" w:pos="836"/>
          <w:tab w:val="left" w:leader="none" w:pos="83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about dividing up responsibilities for presentations and next year.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836"/>
          <w:tab w:val="left" w:leader="none" w:pos="83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and access to accounts. </w:t>
      </w:r>
    </w:p>
    <w:p w:rsidR="00000000" w:rsidDel="00000000" w:rsidP="00000000" w:rsidRDefault="00000000" w:rsidRPr="00000000" w14:paraId="00000049">
      <w:pPr>
        <w:tabs>
          <w:tab w:val="left" w:leader="none" w:pos="836"/>
          <w:tab w:val="left" w:leader="none" w:pos="837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831"/>
          <w:tab w:val="left" w:leader="none" w:pos="832"/>
        </w:tabs>
        <w:spacing w:before="92" w:lineRule="auto"/>
        <w:rPr>
          <w:b w:val="1"/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VII.</w:t>
        <w:tab/>
      </w:r>
      <w:r w:rsidDel="00000000" w:rsidR="00000000" w:rsidRPr="00000000">
        <w:rPr>
          <w:b w:val="1"/>
          <w:color w:val="3a3a3a"/>
          <w:sz w:val="21"/>
          <w:szCs w:val="2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Meeting adjourned at 12:36 PM </w:t>
      </w:r>
    </w:p>
    <w:p w:rsidR="00000000" w:rsidDel="00000000" w:rsidP="00000000" w:rsidRDefault="00000000" w:rsidRPr="00000000" w14:paraId="0000004C">
      <w:pPr>
        <w:spacing w:before="93" w:lineRule="auto"/>
        <w:jc w:val="center"/>
        <w:rPr>
          <w:sz w:val="21"/>
          <w:szCs w:val="21"/>
        </w:rPr>
      </w:pPr>
      <w:bookmarkStart w:colFirst="0" w:colLast="0" w:name="_heading=h.1fob9te" w:id="18"/>
      <w:bookmarkEnd w:id="18"/>
      <w:r w:rsidDel="00000000" w:rsidR="00000000" w:rsidRPr="00000000">
        <w:rPr>
          <w:color w:val="2a2a2a"/>
          <w:sz w:val="21"/>
          <w:szCs w:val="21"/>
          <w:rtl w:val="0"/>
        </w:rPr>
        <w:t xml:space="preserve"> Next North 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Orange Community Advisory Committee Board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Meeting: April 20,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left="3488" w:right="4185" w:firstLine="0"/>
        <w:jc w:val="center"/>
        <w:rPr>
          <w:b w:val="0"/>
          <w:color w:val="000000"/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50" w:left="1600" w:right="1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0"/>
      <w:lvlJc w:val="left"/>
      <w:pPr>
        <w:ind w:left="86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0"/>
      <w:lvlJc w:val="left"/>
      <w:pPr>
        <w:ind w:left="1440" w:hanging="360"/>
      </w:pPr>
      <w:rPr>
        <w:b w:val="1"/>
        <w:sz w:val="21"/>
        <w:szCs w:val="21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sz w:val="21"/>
        <w:szCs w:val="21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sz w:val="21"/>
        <w:szCs w:val="21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5"/>
    </w:pPr>
    <w:rPr>
      <w:b w:val="1"/>
      <w:sz w:val="21"/>
      <w:szCs w:val="2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5" w:right="21"/>
      <w:jc w:val="center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5"/>
    </w:pPr>
    <w:rPr>
      <w:b w:val="1"/>
      <w:sz w:val="21"/>
      <w:szCs w:val="2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5" w:right="21"/>
      <w:jc w:val="center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5"/>
    </w:pPr>
    <w:rPr>
      <w:b w:val="1"/>
      <w:sz w:val="21"/>
      <w:szCs w:val="2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5" w:right="21"/>
      <w:jc w:val="center"/>
    </w:pPr>
    <w:rPr/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ind w:left="145"/>
      <w:outlineLvl w:val="0"/>
    </w:pPr>
    <w:rPr>
      <w:b w:val="1"/>
      <w:bCs w:val="1"/>
      <w:sz w:val="21"/>
      <w:szCs w:val="21"/>
      <w:u w:color="000000" w:val="single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ind w:left="75" w:right="21"/>
      <w:jc w:val="center"/>
    </w:pPr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ind w:left="591" w:hanging="725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408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4083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823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265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002D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WLTCGLApAv/pCMisVOskGWw0UQ==">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18EBBBA084D8503435647452D20" ma:contentTypeVersion="2" ma:contentTypeDescription="Create a new document." ma:contentTypeScope="" ma:versionID="a903659ed7a03cc9eaa476ccf9ce6f75">
  <xsd:schema xmlns:xsd="http://www.w3.org/2001/XMLSchema" xmlns:xs="http://www.w3.org/2001/XMLSchema" xmlns:p="http://schemas.microsoft.com/office/2006/metadata/properties" xmlns:ns1="http://schemas.microsoft.com/sharepoint/v3" xmlns:ns2="efd5dc2a-f021-4ddd-be2e-894f38d22fbe" targetNamespace="http://schemas.microsoft.com/office/2006/metadata/properties" ma:root="true" ma:fieldsID="755d95d215463cbc4f964fd88ff4f698" ns1:_="" ns2:_="">
    <xsd:import namespace="http://schemas.microsoft.com/sharepoint/v3"/>
    <xsd:import namespace="efd5dc2a-f021-4ddd-be2e-894f38d22f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5dc2a-f021-4ddd-be2e-894f38d22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5779AF7-09CC-42CD-9639-DE405B6E4BEB}"/>
</file>

<file path=customXML/itemProps3.xml><?xml version="1.0" encoding="utf-8"?>
<ds:datastoreItem xmlns:ds="http://schemas.openxmlformats.org/officeDocument/2006/customXml" ds:itemID="{AB00F6C5-9369-444A-A3EA-4425F128F25E}"/>
</file>

<file path=customXML/itemProps4.xml><?xml version="1.0" encoding="utf-8"?>
<ds:datastoreItem xmlns:ds="http://schemas.openxmlformats.org/officeDocument/2006/customXml" ds:itemID="{02A2CDC8-6D01-4184-803C-0F6A652AFEF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Martin</dc:creator>
  <dcterms:created xsi:type="dcterms:W3CDTF">2022-11-15T17:18:00Z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GrammarlyDocumentId">
    <vt:lpwstr>1ff1a0f894b5ef5974d06ecb0cf0c4a8cf3213bc03141ebd505e1270b5e17ba5</vt:lpwstr>
  </property>
  <property fmtid="{D5CDD505-2E9C-101B-9397-08002B2CF9AE}" pid="6" name="ContentTypeId">
    <vt:lpwstr>0x010100D6CEC18EBBBA084D8503435647452D20</vt:lpwstr>
  </property>
</Properties>
</file>